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5C80" w14:textId="77777777" w:rsidR="00740913" w:rsidRPr="00740913" w:rsidRDefault="00740913" w:rsidP="00564546">
      <w:r w:rsidRPr="00740913">
        <w:t>Pressemeldung</w:t>
      </w:r>
    </w:p>
    <w:p w14:paraId="52B468E8" w14:textId="77777777" w:rsidR="00F922D8" w:rsidRDefault="00F922D8" w:rsidP="00F922D8">
      <w:pPr>
        <w:jc w:val="center"/>
      </w:pPr>
    </w:p>
    <w:p w14:paraId="4D0F20D6" w14:textId="77777777" w:rsidR="00230B31" w:rsidRDefault="00642140" w:rsidP="005D2306">
      <w:pPr>
        <w:jc w:val="center"/>
        <w:rPr>
          <w:rFonts w:ascii="Arial" w:hAnsi="Arial" w:cs="Arial"/>
        </w:rPr>
      </w:pPr>
      <w:r w:rsidRPr="00642140">
        <w:rPr>
          <w:rFonts w:ascii="Arial" w:hAnsi="Arial" w:cs="Arial"/>
        </w:rPr>
        <w:t>Mehr Transparenz und Sicherheit für zielgerichtetes Handeln</w:t>
      </w:r>
      <w:r>
        <w:rPr>
          <w:rFonts w:ascii="Arial" w:hAnsi="Arial" w:cs="Arial"/>
        </w:rPr>
        <w:t xml:space="preserve"> </w:t>
      </w:r>
    </w:p>
    <w:p w14:paraId="1A146669" w14:textId="5F43F4B1" w:rsidR="005D2306" w:rsidRPr="00280763" w:rsidRDefault="005D2306" w:rsidP="005D2306">
      <w:pPr>
        <w:jc w:val="center"/>
        <w:rPr>
          <w:rFonts w:ascii="Arial" w:hAnsi="Arial" w:cs="Arial"/>
          <w:sz w:val="28"/>
        </w:rPr>
      </w:pPr>
      <w:r w:rsidRPr="00280763">
        <w:rPr>
          <w:rFonts w:ascii="Arial" w:hAnsi="Arial" w:cs="Arial"/>
          <w:sz w:val="28"/>
        </w:rPr>
        <w:t>Luftqualitätsmessungen in der Stadt Ettlingen</w:t>
      </w:r>
    </w:p>
    <w:p w14:paraId="1BA991A1" w14:textId="7A25D3FF" w:rsidR="005D2306" w:rsidRPr="001F6CDE" w:rsidRDefault="005D2306" w:rsidP="005D2306">
      <w:pPr>
        <w:rPr>
          <w:rFonts w:ascii="Arial" w:hAnsi="Arial" w:cs="Arial"/>
          <w:b/>
        </w:rPr>
      </w:pPr>
      <w:r w:rsidRPr="00280763">
        <w:rPr>
          <w:rFonts w:ascii="Arial" w:hAnsi="Arial" w:cs="Arial"/>
          <w:b/>
        </w:rPr>
        <w:t xml:space="preserve">Ettlingen/Karlsruhe, </w:t>
      </w:r>
      <w:r w:rsidR="00280763" w:rsidRPr="00280763">
        <w:rPr>
          <w:rFonts w:ascii="Arial" w:hAnsi="Arial" w:cs="Arial"/>
          <w:b/>
        </w:rPr>
        <w:t>09</w:t>
      </w:r>
      <w:r w:rsidRPr="00280763">
        <w:rPr>
          <w:rFonts w:ascii="Arial" w:hAnsi="Arial" w:cs="Arial"/>
          <w:b/>
        </w:rPr>
        <w:t xml:space="preserve">. </w:t>
      </w:r>
      <w:r w:rsidR="00280763" w:rsidRPr="00280763">
        <w:rPr>
          <w:rFonts w:ascii="Arial" w:hAnsi="Arial" w:cs="Arial"/>
          <w:b/>
        </w:rPr>
        <w:t>Januar</w:t>
      </w:r>
      <w:r w:rsidRPr="00280763">
        <w:rPr>
          <w:rFonts w:ascii="Arial" w:hAnsi="Arial" w:cs="Arial"/>
          <w:b/>
        </w:rPr>
        <w:t xml:space="preserve"> 202</w:t>
      </w:r>
      <w:r w:rsidR="00280763" w:rsidRPr="00280763">
        <w:rPr>
          <w:rFonts w:ascii="Arial" w:hAnsi="Arial" w:cs="Arial"/>
          <w:b/>
        </w:rPr>
        <w:t>3</w:t>
      </w:r>
      <w:r w:rsidRPr="00280763">
        <w:rPr>
          <w:rFonts w:ascii="Arial" w:hAnsi="Arial" w:cs="Arial"/>
          <w:b/>
        </w:rPr>
        <w:t xml:space="preserve"> +++ Das Unsichtbare sichtbar machen – unter diesem Motto haben die Stadt</w:t>
      </w:r>
      <w:r w:rsidRPr="001F6CDE">
        <w:rPr>
          <w:rFonts w:ascii="Arial" w:hAnsi="Arial" w:cs="Arial"/>
          <w:b/>
        </w:rPr>
        <w:t xml:space="preserve"> Ettlingen zusammen mit den Stadtwerken Ettlingen und der Palas GmbH aus Karlsruhe ein Pilotprojekt gestartet, um die aktuellen Luftqualitätswerte in der Stadt an verschiedenen Standorten zu messen und die erhobenen Daten auf der städtischen Homepage zur Verfügung zu stellen.</w:t>
      </w:r>
    </w:p>
    <w:p w14:paraId="53448BE7" w14:textId="77777777" w:rsidR="005D2306" w:rsidRPr="001F6CDE" w:rsidRDefault="005D2306" w:rsidP="005D2306">
      <w:pPr>
        <w:rPr>
          <w:rFonts w:ascii="Arial" w:hAnsi="Arial" w:cs="Arial"/>
        </w:rPr>
      </w:pPr>
    </w:p>
    <w:p w14:paraId="07B80286" w14:textId="42CD654E" w:rsidR="005D2306" w:rsidRPr="001F6CDE" w:rsidRDefault="005D2306" w:rsidP="005D2306">
      <w:pPr>
        <w:rPr>
          <w:rFonts w:ascii="Arial" w:hAnsi="Arial" w:cs="Arial"/>
        </w:rPr>
      </w:pPr>
      <w:r w:rsidRPr="001F6CDE">
        <w:rPr>
          <w:rFonts w:ascii="Arial" w:hAnsi="Arial" w:cs="Arial"/>
        </w:rPr>
        <w:t>Am Stadtbahnho</w:t>
      </w:r>
      <w:r>
        <w:rPr>
          <w:rFonts w:ascii="Arial" w:hAnsi="Arial" w:cs="Arial"/>
        </w:rPr>
        <w:t>f</w:t>
      </w:r>
      <w:r w:rsidRPr="001F6CDE">
        <w:rPr>
          <w:rFonts w:ascii="Arial" w:hAnsi="Arial" w:cs="Arial"/>
        </w:rPr>
        <w:t xml:space="preserve">, an der Tankstelle am Seehof, auf dem Turm des Ettlinger Rathauses sowie auf dem Dach der Stadtwerke Ettlingen sind seit Kurzem </w:t>
      </w:r>
      <w:r w:rsidR="00280763">
        <w:rPr>
          <w:rFonts w:ascii="Arial" w:hAnsi="Arial" w:cs="Arial"/>
        </w:rPr>
        <w:t>fünf</w:t>
      </w:r>
      <w:r w:rsidRPr="001F6CDE">
        <w:rPr>
          <w:rFonts w:ascii="Arial" w:hAnsi="Arial" w:cs="Arial"/>
        </w:rPr>
        <w:t xml:space="preserve"> Feinstaubmessgeräte installiert. </w:t>
      </w:r>
      <w:r>
        <w:rPr>
          <w:rFonts w:ascii="Arial" w:hAnsi="Arial" w:cs="Arial"/>
        </w:rPr>
        <w:t>W</w:t>
      </w:r>
      <w:r w:rsidRPr="001F6CDE">
        <w:rPr>
          <w:rFonts w:ascii="Arial" w:hAnsi="Arial" w:cs="Arial"/>
        </w:rPr>
        <w:t>eitere sollen im Stadtgebiet und einzelnen Ortsteilen folgen. Ziel ist es, die Luftqualität an den verschiedenen Standorten zu erfassen, um ein besseres Bild über mögliche Gesundheitsrisiken zu erhalten. Mit diesem Projekt geht die Stadt Ettlingen einen wichtigen Schritt, um einen gesunden und nachhaltigen Lebensraum zu schaffen und zu bewahren. Die erhobenen Feinstaubdaten werden den Bürgerinnen und Bürgern auf der Website der Stadt Ettlingen zu Verfügung gestellt. Somit hab</w:t>
      </w:r>
      <w:r>
        <w:rPr>
          <w:rFonts w:ascii="Arial" w:hAnsi="Arial" w:cs="Arial"/>
        </w:rPr>
        <w:t>en alle Ettlinger</w:t>
      </w:r>
      <w:r w:rsidRPr="001F6CDE">
        <w:rPr>
          <w:rFonts w:ascii="Arial" w:hAnsi="Arial" w:cs="Arial"/>
        </w:rPr>
        <w:t>innen</w:t>
      </w:r>
      <w:r>
        <w:rPr>
          <w:rFonts w:ascii="Arial" w:hAnsi="Arial" w:cs="Arial"/>
        </w:rPr>
        <w:t xml:space="preserve"> und Ettlinger</w:t>
      </w:r>
      <w:r w:rsidRPr="001F6CDE">
        <w:rPr>
          <w:rFonts w:ascii="Arial" w:hAnsi="Arial" w:cs="Arial"/>
        </w:rPr>
        <w:t xml:space="preserve"> die Gelegenheit, sich über die tatsächliche Luftqualität verlässlich zu informieren und bei Bedarf – soweit möglich – den Tagesablauf danach auszurichten.</w:t>
      </w:r>
      <w:r w:rsidRPr="00886FDB">
        <w:rPr>
          <w:rFonts w:ascii="Arial" w:hAnsi="Arial" w:cs="Arial"/>
        </w:rPr>
        <w:t xml:space="preserve"> </w:t>
      </w:r>
      <w:r>
        <w:rPr>
          <w:rFonts w:ascii="Arial" w:hAnsi="Arial" w:cs="Arial"/>
        </w:rPr>
        <w:t xml:space="preserve">Sie können unter folgendem Link abgerufen werden: </w:t>
      </w:r>
      <w:r w:rsidRPr="00D02C0D">
        <w:rPr>
          <w:rFonts w:ascii="Arial" w:hAnsi="Arial" w:cs="Arial"/>
          <w:color w:val="00B0F0"/>
        </w:rPr>
        <w:t>https</w:t>
      </w:r>
      <w:r>
        <w:rPr>
          <w:rFonts w:ascii="Arial" w:hAnsi="Arial" w:cs="Arial"/>
          <w:color w:val="00B0F0"/>
        </w:rPr>
        <w:t>:</w:t>
      </w:r>
      <w:r w:rsidRPr="00D02C0D">
        <w:rPr>
          <w:rFonts w:ascii="Arial" w:hAnsi="Arial" w:cs="Arial"/>
          <w:color w:val="00B0F0"/>
        </w:rPr>
        <w:t>//www.ettlingen.de/umweltsensoren</w:t>
      </w:r>
      <w:r>
        <w:rPr>
          <w:rFonts w:ascii="Arial" w:hAnsi="Arial" w:cs="Arial"/>
        </w:rPr>
        <w:t>.</w:t>
      </w:r>
    </w:p>
    <w:p w14:paraId="39458DD8" w14:textId="60672AFE" w:rsidR="005D2306" w:rsidRDefault="005D2306" w:rsidP="005D2306">
      <w:pPr>
        <w:rPr>
          <w:rFonts w:ascii="Arial" w:hAnsi="Arial" w:cs="Arial"/>
        </w:rPr>
      </w:pPr>
      <w:r w:rsidRPr="001F6CDE">
        <w:rPr>
          <w:rFonts w:ascii="Arial" w:hAnsi="Arial" w:cs="Arial"/>
        </w:rPr>
        <w:t>Verantwortlich für das Projekt der Stadt Ettlingen ist Hauptamtsleiter und Digitalisierungsbeauftragter Andreas Kraut mit seinem dienststellenübergreifenden Projektteam. Die Stadtwerke Ettlingen GmbH als Infrastrukturdienstleister der Stadt mit Florian Kraft übernahm die Installation der Feinstaubmessgeräte aus der Serie AQ Guard Smart</w:t>
      </w:r>
      <w:r w:rsidR="00280763">
        <w:rPr>
          <w:rFonts w:ascii="Arial" w:hAnsi="Arial" w:cs="Arial"/>
        </w:rPr>
        <w:t>. D</w:t>
      </w:r>
      <w:r w:rsidRPr="001F6CDE">
        <w:rPr>
          <w:rFonts w:ascii="Arial" w:hAnsi="Arial" w:cs="Arial"/>
        </w:rPr>
        <w:t xml:space="preserve">as jüngste Mitglied der </w:t>
      </w:r>
      <w:r w:rsidRPr="00280763">
        <w:rPr>
          <w:rStyle w:val="Hervorhebung"/>
          <w:rFonts w:ascii="Arial" w:hAnsi="Arial" w:cs="Arial"/>
          <w:i w:val="0"/>
          <w:iCs w:val="0"/>
        </w:rPr>
        <w:t>Palas</w:t>
      </w:r>
      <w:r w:rsidRPr="00280763">
        <w:rPr>
          <w:rFonts w:ascii="Arial" w:hAnsi="Arial" w:cs="Arial"/>
          <w:i/>
          <w:iCs/>
          <w:vertAlign w:val="superscript"/>
        </w:rPr>
        <w:t>®</w:t>
      </w:r>
      <w:r w:rsidRPr="001F6CDE">
        <w:rPr>
          <w:rFonts w:ascii="Arial" w:hAnsi="Arial" w:cs="Arial"/>
        </w:rPr>
        <w:t xml:space="preserve"> </w:t>
      </w:r>
      <w:r>
        <w:rPr>
          <w:rFonts w:ascii="Arial" w:hAnsi="Arial" w:cs="Arial"/>
        </w:rPr>
        <w:t>Produktfamilie ist ein kompaktes, cloud-fähiges und MCERTS</w:t>
      </w:r>
      <w:r w:rsidR="00280763">
        <w:rPr>
          <w:rFonts w:ascii="Arial" w:hAnsi="Arial" w:cs="Arial"/>
        </w:rPr>
        <w:t>-</w:t>
      </w:r>
      <w:r>
        <w:rPr>
          <w:rFonts w:ascii="Arial" w:hAnsi="Arial" w:cs="Arial"/>
        </w:rPr>
        <w:t>zertifiziertes Messgerät für die Bestimmung der Luftqualität. Neben den üblichen Feinstaubwerten PM</w:t>
      </w:r>
      <w:r w:rsidRPr="00D02C0D">
        <w:rPr>
          <w:rFonts w:ascii="Arial" w:hAnsi="Arial" w:cs="Arial"/>
          <w:vertAlign w:val="subscript"/>
        </w:rPr>
        <w:t>2,5</w:t>
      </w:r>
      <w:r>
        <w:rPr>
          <w:rFonts w:ascii="Arial" w:hAnsi="Arial" w:cs="Arial"/>
        </w:rPr>
        <w:t xml:space="preserve"> und PM</w:t>
      </w:r>
      <w:r w:rsidRPr="00D02C0D">
        <w:rPr>
          <w:rFonts w:ascii="Arial" w:hAnsi="Arial" w:cs="Arial"/>
          <w:vertAlign w:val="subscript"/>
        </w:rPr>
        <w:t>10</w:t>
      </w:r>
      <w:r>
        <w:rPr>
          <w:rFonts w:ascii="Arial" w:hAnsi="Arial" w:cs="Arial"/>
        </w:rPr>
        <w:t xml:space="preserve"> zeigt das Gerät an sensiblen, verkehrsreichen Standorten auch Temperatur, Luftfeuchte und Druck sowie die Schadgase SO</w:t>
      </w:r>
      <w:r w:rsidRPr="00D02C0D">
        <w:rPr>
          <w:rFonts w:ascii="Arial" w:hAnsi="Arial" w:cs="Arial"/>
          <w:vertAlign w:val="subscript"/>
        </w:rPr>
        <w:t>2</w:t>
      </w:r>
      <w:r>
        <w:rPr>
          <w:rFonts w:ascii="Arial" w:hAnsi="Arial" w:cs="Arial"/>
        </w:rPr>
        <w:t>, NO</w:t>
      </w:r>
      <w:r w:rsidRPr="00D02C0D">
        <w:rPr>
          <w:rFonts w:ascii="Arial" w:hAnsi="Arial" w:cs="Arial"/>
          <w:vertAlign w:val="subscript"/>
        </w:rPr>
        <w:t>2</w:t>
      </w:r>
      <w:r w:rsidR="00642140">
        <w:rPr>
          <w:rFonts w:ascii="Arial" w:hAnsi="Arial" w:cs="Arial"/>
        </w:rPr>
        <w:t>,</w:t>
      </w:r>
      <w:r w:rsidR="00230B31">
        <w:rPr>
          <w:rFonts w:ascii="Arial" w:hAnsi="Arial" w:cs="Arial"/>
        </w:rPr>
        <w:t xml:space="preserve"> </w:t>
      </w:r>
      <w:r>
        <w:rPr>
          <w:rFonts w:ascii="Arial" w:hAnsi="Arial" w:cs="Arial"/>
        </w:rPr>
        <w:t>CO und O</w:t>
      </w:r>
      <w:r w:rsidRPr="00D02C0D">
        <w:rPr>
          <w:rFonts w:ascii="Arial" w:hAnsi="Arial" w:cs="Arial"/>
          <w:vertAlign w:val="subscript"/>
        </w:rPr>
        <w:t>3</w:t>
      </w:r>
      <w:r>
        <w:rPr>
          <w:rFonts w:ascii="Arial" w:hAnsi="Arial" w:cs="Arial"/>
        </w:rPr>
        <w:t xml:space="preserve"> an.</w:t>
      </w:r>
    </w:p>
    <w:p w14:paraId="31ACD31C" w14:textId="77777777" w:rsidR="00642140" w:rsidRDefault="00642140" w:rsidP="00642140">
      <w:pPr>
        <w:rPr>
          <w:rFonts w:ascii="Arial" w:hAnsi="Arial" w:cs="Arial"/>
        </w:rPr>
      </w:pPr>
      <w:r>
        <w:rPr>
          <w:rFonts w:ascii="Arial" w:hAnsi="Arial" w:cs="Arial"/>
        </w:rPr>
        <w:t>Daneben zeigt Palas</w:t>
      </w:r>
      <w:r w:rsidRPr="00280763">
        <w:rPr>
          <w:rFonts w:ascii="Arial" w:hAnsi="Arial" w:cs="Arial"/>
          <w:vertAlign w:val="superscript"/>
        </w:rPr>
        <w:t>®</w:t>
      </w:r>
      <w:r>
        <w:rPr>
          <w:rFonts w:ascii="Arial" w:hAnsi="Arial" w:cs="Arial"/>
        </w:rPr>
        <w:t xml:space="preserve"> die Integration der Umweltsensoren in das bestehende, flächendeckende </w:t>
      </w:r>
      <w:proofErr w:type="spellStart"/>
      <w:r>
        <w:rPr>
          <w:rFonts w:ascii="Arial" w:hAnsi="Arial" w:cs="Arial"/>
        </w:rPr>
        <w:t>LoRaWAN</w:t>
      </w:r>
      <w:proofErr w:type="spellEnd"/>
      <w:r>
        <w:rPr>
          <w:rFonts w:ascii="Arial" w:hAnsi="Arial" w:cs="Arial"/>
        </w:rPr>
        <w:t>-Netzwerk (Long Range Wide Area Network) der Stadt, da diese Übertragungstechnologie zunehmend insbesondere von Kommunen genutzt wird.</w:t>
      </w:r>
    </w:p>
    <w:p w14:paraId="4E2C80CE" w14:textId="77777777" w:rsidR="00642140" w:rsidRDefault="00642140" w:rsidP="00642140">
      <w:pPr>
        <w:rPr>
          <w:rFonts w:ascii="Arial" w:hAnsi="Arial" w:cs="Arial"/>
        </w:rPr>
      </w:pPr>
      <w:r>
        <w:rPr>
          <w:rFonts w:ascii="Arial" w:hAnsi="Arial" w:cs="Arial"/>
          <w:b/>
        </w:rPr>
        <w:t>Einfache Umsetzung und Integration für Kommunen</w:t>
      </w:r>
      <w:r w:rsidRPr="001F6CDE">
        <w:rPr>
          <w:rFonts w:ascii="Arial" w:hAnsi="Arial" w:cs="Arial"/>
          <w:b/>
        </w:rPr>
        <w:t>, präzise und aktuell</w:t>
      </w:r>
      <w:r>
        <w:rPr>
          <w:rFonts w:ascii="Arial" w:hAnsi="Arial" w:cs="Arial"/>
          <w:b/>
        </w:rPr>
        <w:t>e Messdaten für alle</w:t>
      </w:r>
      <w:r w:rsidRPr="001F6CDE">
        <w:rPr>
          <w:rFonts w:ascii="Arial" w:hAnsi="Arial" w:cs="Arial"/>
          <w:b/>
        </w:rPr>
        <w:br/>
      </w:r>
      <w:proofErr w:type="spellStart"/>
      <w:r>
        <w:rPr>
          <w:rFonts w:ascii="Arial" w:hAnsi="Arial" w:cs="Arial"/>
        </w:rPr>
        <w:t>Alle</w:t>
      </w:r>
      <w:proofErr w:type="spellEnd"/>
      <w:r>
        <w:rPr>
          <w:rFonts w:ascii="Arial" w:hAnsi="Arial" w:cs="Arial"/>
        </w:rPr>
        <w:t xml:space="preserve"> in Ettlingen installierten Geräte übermitteln die Daten direkt an das </w:t>
      </w:r>
      <w:proofErr w:type="spellStart"/>
      <w:r>
        <w:rPr>
          <w:rFonts w:ascii="Arial" w:hAnsi="Arial" w:cs="Arial"/>
        </w:rPr>
        <w:t>cloud</w:t>
      </w:r>
      <w:proofErr w:type="spellEnd"/>
      <w:r>
        <w:rPr>
          <w:rFonts w:ascii="Arial" w:hAnsi="Arial" w:cs="Arial"/>
        </w:rPr>
        <w:t>-basierte Umweltmesssystem „</w:t>
      </w:r>
      <w:proofErr w:type="spellStart"/>
      <w:r>
        <w:rPr>
          <w:rFonts w:ascii="Arial" w:hAnsi="Arial" w:cs="Arial"/>
        </w:rPr>
        <w:t>MyAtmosphere</w:t>
      </w:r>
      <w:proofErr w:type="spellEnd"/>
      <w:r>
        <w:rPr>
          <w:rFonts w:ascii="Arial" w:hAnsi="Arial" w:cs="Arial"/>
        </w:rPr>
        <w:t xml:space="preserve">“ der Palas GmbH. Über dieses erhält die Stadt Ettlingen künftig die Daten ohne Umwege und Minuten-aktuell auf ihrer Website. </w:t>
      </w:r>
    </w:p>
    <w:p w14:paraId="6BB0E603" w14:textId="77777777" w:rsidR="005D2306" w:rsidRDefault="005D2306" w:rsidP="005D2306">
      <w:pPr>
        <w:rPr>
          <w:rFonts w:ascii="Arial" w:hAnsi="Arial" w:cs="Arial"/>
        </w:rPr>
      </w:pPr>
      <w:r>
        <w:rPr>
          <w:rFonts w:ascii="Arial" w:hAnsi="Arial" w:cs="Arial"/>
        </w:rPr>
        <w:t>Die genutzte optische Partikelanalyse wird ebenfalls für die bundesweite behördliche Messung von Feinstaub genutzt. Diese Technologie ermittelt die Feinstaubwerte unmittelbar ohne Nachbewertung und Korrektur, unabhängig von Wetterverhältnissen oder Tageszeit.</w:t>
      </w:r>
    </w:p>
    <w:p w14:paraId="7C74E6EA" w14:textId="77777777" w:rsidR="005D2306" w:rsidRDefault="005D2306" w:rsidP="005D2306">
      <w:pPr>
        <w:rPr>
          <w:rFonts w:ascii="Arial" w:hAnsi="Arial" w:cs="Arial"/>
        </w:rPr>
      </w:pPr>
      <w:r>
        <w:rPr>
          <w:rFonts w:ascii="Arial" w:hAnsi="Arial" w:cs="Arial"/>
        </w:rPr>
        <w:t>Die Stadt Ettlingen verfolgt damit konsequent ihren Weg zur weiteren Digitalisierung und Transparenz ihrer Bürgerinnen und Bürger gegenüber – ein weiterer Baustein ihrer Digitalisierungsstrategie.</w:t>
      </w:r>
    </w:p>
    <w:p w14:paraId="2BCB9984" w14:textId="77777777" w:rsidR="005D2306" w:rsidRDefault="005D2306" w:rsidP="005D2306">
      <w:pPr>
        <w:rPr>
          <w:rFonts w:ascii="Arial" w:hAnsi="Arial" w:cs="Arial"/>
        </w:rPr>
      </w:pPr>
      <w:r>
        <w:rPr>
          <w:rFonts w:ascii="Arial" w:hAnsi="Arial" w:cs="Arial"/>
        </w:rPr>
        <w:lastRenderedPageBreak/>
        <w:t>Oberbürgermeister Johannes Arnold meint: „Wir freuen uns, dass wir gemeinsam mit der Firma Palas diese Geräte in Ettlingen installieren konnten und wir sind gespannt auf die langfristigen Auswertungen.“ Andreas Kraut ergänzt: „Es ist spannend zu beobachten, wie sich die Luftqualität im Tagesverlauf – je nach Verkehrslage, Jahreszeit, Wettersituation, Temperatur etc. verändert“.</w:t>
      </w:r>
    </w:p>
    <w:p w14:paraId="3CCD3631" w14:textId="14AAD036" w:rsidR="005D2306" w:rsidRDefault="005D2306" w:rsidP="005D2306">
      <w:pPr>
        <w:rPr>
          <w:rFonts w:ascii="Arial" w:hAnsi="Arial" w:cs="Arial"/>
          <w:color w:val="FF0000"/>
        </w:rPr>
      </w:pPr>
      <w:r w:rsidRPr="00E03A21">
        <w:rPr>
          <w:rFonts w:ascii="Arial" w:hAnsi="Arial" w:cs="Arial"/>
          <w:b/>
        </w:rPr>
        <w:t>Luftverschmutzung – unterschätztes Risiko</w:t>
      </w:r>
      <w:r w:rsidRPr="00E03A21">
        <w:rPr>
          <w:rFonts w:ascii="Arial" w:hAnsi="Arial" w:cs="Arial"/>
          <w:b/>
        </w:rPr>
        <w:br/>
      </w:r>
      <w:r w:rsidR="00642140" w:rsidRPr="001B2C6B">
        <w:rPr>
          <w:rFonts w:ascii="Arial" w:hAnsi="Arial" w:cs="Arial"/>
        </w:rPr>
        <w:t>„Mit unserer Technologie ist die Stadt Ettlingen in der Lage, ihrer Bevölkerung mehr Transparenz und mehr Sicherheit zu geben. Denn Luftverschmutzung wird leider im</w:t>
      </w:r>
      <w:r w:rsidR="00642140">
        <w:rPr>
          <w:rFonts w:ascii="Arial" w:hAnsi="Arial" w:cs="Arial"/>
        </w:rPr>
        <w:t>mer</w:t>
      </w:r>
      <w:r w:rsidR="00642140" w:rsidRPr="001B2C6B">
        <w:rPr>
          <w:rFonts w:ascii="Arial" w:hAnsi="Arial" w:cs="Arial"/>
        </w:rPr>
        <w:t xml:space="preserve"> noch nicht ernst genug genommen</w:t>
      </w:r>
      <w:r w:rsidR="00642140">
        <w:rPr>
          <w:rFonts w:ascii="Arial" w:hAnsi="Arial" w:cs="Arial"/>
        </w:rPr>
        <w:t xml:space="preserve">, obwohl sie </w:t>
      </w:r>
      <w:r w:rsidR="00642140" w:rsidRPr="001B2C6B">
        <w:rPr>
          <w:rFonts w:ascii="Arial" w:hAnsi="Arial" w:cs="Arial"/>
        </w:rPr>
        <w:t>große Auswirkungen auf unsere Umwelt</w:t>
      </w:r>
      <w:r w:rsidR="00642140">
        <w:rPr>
          <w:rFonts w:ascii="Arial" w:hAnsi="Arial" w:cs="Arial"/>
        </w:rPr>
        <w:t xml:space="preserve"> </w:t>
      </w:r>
      <w:r w:rsidR="00642140" w:rsidRPr="001B2C6B">
        <w:rPr>
          <w:rFonts w:ascii="Arial" w:hAnsi="Arial" w:cs="Arial"/>
        </w:rPr>
        <w:t xml:space="preserve">und </w:t>
      </w:r>
      <w:r w:rsidR="00642140">
        <w:rPr>
          <w:rFonts w:ascii="Arial" w:hAnsi="Arial" w:cs="Arial"/>
        </w:rPr>
        <w:t xml:space="preserve">jeden von </w:t>
      </w:r>
      <w:r w:rsidR="00642140" w:rsidRPr="001B2C6B">
        <w:rPr>
          <w:rFonts w:ascii="Arial" w:hAnsi="Arial" w:cs="Arial"/>
        </w:rPr>
        <w:t xml:space="preserve">uns </w:t>
      </w:r>
      <w:r w:rsidR="00642140">
        <w:rPr>
          <w:rFonts w:ascii="Arial" w:hAnsi="Arial" w:cs="Arial"/>
        </w:rPr>
        <w:t>hat</w:t>
      </w:r>
      <w:r w:rsidR="00642140" w:rsidRPr="001B2C6B">
        <w:rPr>
          <w:rFonts w:ascii="Arial" w:hAnsi="Arial" w:cs="Arial"/>
        </w:rPr>
        <w:t xml:space="preserve">.“ </w:t>
      </w:r>
      <w:r w:rsidR="00642140">
        <w:rPr>
          <w:rFonts w:ascii="Arial" w:hAnsi="Arial" w:cs="Arial"/>
        </w:rPr>
        <w:t>f</w:t>
      </w:r>
      <w:r w:rsidR="00642140" w:rsidRPr="001B2C6B">
        <w:rPr>
          <w:rFonts w:ascii="Arial" w:hAnsi="Arial" w:cs="Arial"/>
        </w:rPr>
        <w:t xml:space="preserve">asst </w:t>
      </w:r>
      <w:r w:rsidR="00642140">
        <w:rPr>
          <w:rFonts w:ascii="Arial" w:hAnsi="Arial" w:cs="Arial"/>
        </w:rPr>
        <w:t>H</w:t>
      </w:r>
      <w:r w:rsidR="00642140" w:rsidRPr="001B2C6B">
        <w:rPr>
          <w:rFonts w:ascii="Arial" w:hAnsi="Arial" w:cs="Arial"/>
        </w:rPr>
        <w:t>enrik Hof, Produktmanager der Palas GmbH zusammen.</w:t>
      </w:r>
    </w:p>
    <w:p w14:paraId="27A4DC74" w14:textId="2984548D" w:rsidR="005D2306" w:rsidRDefault="005D2306" w:rsidP="005D2306">
      <w:pPr>
        <w:rPr>
          <w:rFonts w:ascii="Arial" w:hAnsi="Arial" w:cs="Arial"/>
        </w:rPr>
      </w:pPr>
      <w:r>
        <w:rPr>
          <w:rFonts w:ascii="Arial" w:hAnsi="Arial" w:cs="Arial"/>
        </w:rPr>
        <w:t xml:space="preserve">Luftverschmutzung ist das größte umweltbedingte Gesundheitsrisiko in Europa. Jedes Jahr sterben nach Angaben der WHO mehr als sieben Millionen Menschen an den Folgen von Luftverschmutzung. 96 % der Stadtbevölkerung waren 2021 Feinstaubkonzentrationen ausgesetzt, die über dem neuen Richtwert der Weltgesundheitsorganisation (WHO) in Höhe von 5 µg/m³ </w:t>
      </w:r>
      <w:r w:rsidR="00502674">
        <w:rPr>
          <w:rFonts w:ascii="Arial" w:hAnsi="Arial" w:cs="Arial"/>
        </w:rPr>
        <w:t>(PM</w:t>
      </w:r>
      <w:r w:rsidR="00502674" w:rsidRPr="00502674">
        <w:rPr>
          <w:rFonts w:ascii="Arial" w:hAnsi="Arial" w:cs="Arial"/>
          <w:vertAlign w:val="subscript"/>
        </w:rPr>
        <w:t>2,5</w:t>
      </w:r>
      <w:r w:rsidR="00502674">
        <w:rPr>
          <w:rFonts w:ascii="Arial" w:hAnsi="Arial" w:cs="Arial"/>
        </w:rPr>
        <w:t xml:space="preserve">) </w:t>
      </w:r>
      <w:r>
        <w:rPr>
          <w:rFonts w:ascii="Arial" w:hAnsi="Arial" w:cs="Arial"/>
        </w:rPr>
        <w:t>lagen.</w:t>
      </w:r>
      <w:r w:rsidR="00480956" w:rsidRPr="00480956">
        <w:rPr>
          <w:rFonts w:ascii="Arial" w:hAnsi="Arial" w:cs="Arial"/>
          <w:noProof/>
        </w:rPr>
        <w:t xml:space="preserve"> </w:t>
      </w:r>
    </w:p>
    <w:p w14:paraId="7AAA2222" w14:textId="0C7DD1B1" w:rsidR="005D2306" w:rsidRDefault="005D2306" w:rsidP="005D2306">
      <w:pPr>
        <w:rPr>
          <w:rFonts w:ascii="Arial" w:hAnsi="Arial" w:cs="Arial"/>
        </w:rPr>
      </w:pPr>
      <w:r>
        <w:rPr>
          <w:rFonts w:ascii="Arial" w:hAnsi="Arial" w:cs="Arial"/>
        </w:rPr>
        <w:t xml:space="preserve">Die Europäische Kommission hat sich für 2030 zum Ziel gesetzt, die Zahl der vorzeitigen Todesfälle durch Feinstaub im Vergleich zu 2005, um mindestens 55 % zu senken. Hierzu </w:t>
      </w:r>
      <w:r w:rsidR="00642140">
        <w:rPr>
          <w:rFonts w:ascii="Arial" w:hAnsi="Arial" w:cs="Arial"/>
        </w:rPr>
        <w:t xml:space="preserve">werden zur Zeit </w:t>
      </w:r>
      <w:r>
        <w:rPr>
          <w:rFonts w:ascii="Arial" w:hAnsi="Arial" w:cs="Arial"/>
        </w:rPr>
        <w:t>die Luftqualitätsrichtlinien der EU überarbeitet und an die WHO-Empfehlungen angepasst</w:t>
      </w:r>
      <w:r w:rsidR="00642140">
        <w:rPr>
          <w:rFonts w:ascii="Arial" w:hAnsi="Arial" w:cs="Arial"/>
        </w:rPr>
        <w:t>,</w:t>
      </w:r>
    </w:p>
    <w:p w14:paraId="6BEC63F1" w14:textId="51E22C65" w:rsidR="005D2306" w:rsidRDefault="005D2306" w:rsidP="005D2306">
      <w:pPr>
        <w:rPr>
          <w:rFonts w:ascii="Arial" w:hAnsi="Arial" w:cs="Arial"/>
        </w:rPr>
      </w:pPr>
      <w:r w:rsidRPr="00865245">
        <w:rPr>
          <w:rFonts w:ascii="Arial" w:hAnsi="Arial" w:cs="Arial"/>
          <w:b/>
        </w:rPr>
        <w:t>Die Lösung von Palas</w:t>
      </w:r>
      <w:r w:rsidRPr="00280763">
        <w:rPr>
          <w:rFonts w:ascii="Arial" w:hAnsi="Arial" w:cs="Arial"/>
          <w:b/>
          <w:vertAlign w:val="superscript"/>
        </w:rPr>
        <w:t>®</w:t>
      </w:r>
      <w:r w:rsidRPr="00865245">
        <w:rPr>
          <w:rFonts w:ascii="Arial" w:hAnsi="Arial" w:cs="Arial"/>
          <w:b/>
        </w:rPr>
        <w:t xml:space="preserve"> - auf Präzision kommt es an</w:t>
      </w:r>
      <w:r>
        <w:rPr>
          <w:rFonts w:ascii="Arial" w:hAnsi="Arial" w:cs="Arial"/>
          <w:b/>
        </w:rPr>
        <w:br/>
      </w:r>
      <w:r>
        <w:rPr>
          <w:rFonts w:ascii="Arial" w:hAnsi="Arial" w:cs="Arial"/>
        </w:rPr>
        <w:t>Zuverlässige Messgenauigkeit wird damit noch wichtiger als zuvor, um geeignete Maßnahmen zum Schutz von Menschen und Umwelt zu treffen. Die Messgeräte der Firma Palas</w:t>
      </w:r>
      <w:r w:rsidRPr="00280763">
        <w:rPr>
          <w:rFonts w:ascii="Arial" w:hAnsi="Arial" w:cs="Arial"/>
          <w:vertAlign w:val="superscript"/>
        </w:rPr>
        <w:t>®</w:t>
      </w:r>
      <w:r>
        <w:rPr>
          <w:rFonts w:ascii="Arial" w:hAnsi="Arial" w:cs="Arial"/>
        </w:rPr>
        <w:t xml:space="preserve"> bieten hier die notwendige Präzision und Zuverlässigkeit. Durch modernste optische Messtechnik, die optische Lichtstreuung an einzelnen Partikeln misst, zählen Palas</w:t>
      </w:r>
      <w:r w:rsidRPr="00280763">
        <w:rPr>
          <w:rFonts w:ascii="Arial" w:hAnsi="Arial" w:cs="Arial"/>
          <w:vertAlign w:val="superscript"/>
        </w:rPr>
        <w:t>®</w:t>
      </w:r>
      <w:r>
        <w:rPr>
          <w:rFonts w:ascii="Arial" w:hAnsi="Arial" w:cs="Arial"/>
        </w:rPr>
        <w:t xml:space="preserve">-Messgeräte jedes einzelne Partikel in der Luft. So sind auch bei sehr geringen Partikel-Konzentrationen präzise Messergebnisse und belastbare Daten garantiert. </w:t>
      </w:r>
    </w:p>
    <w:p w14:paraId="74D6442A" w14:textId="22A26230" w:rsidR="00564546" w:rsidRPr="00017CB1" w:rsidRDefault="003A1DBA" w:rsidP="00564546">
      <w:pPr>
        <w:rPr>
          <w:b/>
          <w:bCs/>
          <w:sz w:val="20"/>
          <w:szCs w:val="20"/>
        </w:rPr>
      </w:pPr>
      <w:r w:rsidRPr="00840460">
        <w:rPr>
          <w:b/>
          <w:bCs/>
          <w:sz w:val="20"/>
          <w:szCs w:val="20"/>
        </w:rPr>
        <w:t>Über</w:t>
      </w:r>
      <w:r w:rsidR="00564546" w:rsidRPr="00840460">
        <w:rPr>
          <w:b/>
          <w:bCs/>
          <w:sz w:val="20"/>
          <w:szCs w:val="20"/>
        </w:rPr>
        <w:t xml:space="preserve"> Palas:</w:t>
      </w:r>
      <w:r w:rsidR="00017CB1">
        <w:rPr>
          <w:b/>
          <w:bCs/>
          <w:sz w:val="20"/>
          <w:szCs w:val="20"/>
        </w:rPr>
        <w:br/>
      </w:r>
      <w:r>
        <w:rPr>
          <w:sz w:val="20"/>
          <w:szCs w:val="20"/>
        </w:rPr>
        <w:t xml:space="preserve">Die Palas GmbH ist ein führender Entwickler und Hersteller von hochpräzisen Geräten zur Generierung, Messung und Charakterisierung von Partikeln in der Luft. Mit zahlreichen aktiven Patenten entwickelt Palas® technologisch führende und zertifizierte Feinstaub- und Nanopartikelmessgeräte, Aerosolspektrometer, -generatoren und -sensoren sowie dazugehörige Systeme und Softwarelösungen. Palas® wurde 1983 gegründet und beschäftigt am Unternehmenssitz in Karlsruhe rund </w:t>
      </w:r>
      <w:r w:rsidR="0081703D">
        <w:rPr>
          <w:sz w:val="20"/>
          <w:szCs w:val="20"/>
        </w:rPr>
        <w:t>100</w:t>
      </w:r>
      <w:r>
        <w:rPr>
          <w:sz w:val="20"/>
          <w:szCs w:val="20"/>
        </w:rPr>
        <w:t xml:space="preserve"> Mitarbeiter. </w:t>
      </w:r>
    </w:p>
    <w:p w14:paraId="5B01E5AF" w14:textId="1D62C6CB" w:rsidR="00564546" w:rsidRPr="00305C9A" w:rsidRDefault="00564546" w:rsidP="00564546">
      <w:pPr>
        <w:rPr>
          <w:b/>
          <w:bCs/>
        </w:rPr>
      </w:pPr>
      <w:r w:rsidRPr="00305C9A">
        <w:rPr>
          <w:b/>
          <w:bCs/>
        </w:rPr>
        <w:t>Press</w:t>
      </w:r>
      <w:r w:rsidR="003A1DBA" w:rsidRPr="00305C9A">
        <w:rPr>
          <w:b/>
          <w:bCs/>
        </w:rPr>
        <w:t>ekon</w:t>
      </w:r>
      <w:r w:rsidRPr="00305C9A">
        <w:rPr>
          <w:b/>
          <w:bCs/>
        </w:rPr>
        <w:t>ta</w:t>
      </w:r>
      <w:r w:rsidR="003A1DBA" w:rsidRPr="00305C9A">
        <w:rPr>
          <w:b/>
          <w:bCs/>
        </w:rPr>
        <w:t>k</w:t>
      </w:r>
      <w:r w:rsidRPr="00305C9A">
        <w:rPr>
          <w:b/>
          <w:bCs/>
        </w:rPr>
        <w:t>t</w:t>
      </w:r>
      <w:r w:rsidR="004059A2" w:rsidRPr="00305C9A">
        <w:rPr>
          <w:b/>
          <w:bCs/>
        </w:rPr>
        <w:t xml:space="preserve"> </w:t>
      </w:r>
    </w:p>
    <w:p w14:paraId="6982A2C1" w14:textId="470DE647" w:rsidR="00480956" w:rsidRDefault="00564546" w:rsidP="00017CB1">
      <w:r w:rsidRPr="00305C9A">
        <w:t>Palas GmbH</w:t>
      </w:r>
      <w:r w:rsidRPr="00305C9A">
        <w:br/>
      </w:r>
      <w:r w:rsidR="008014FD" w:rsidRPr="00305C9A">
        <w:t xml:space="preserve">Sarah Kunath </w:t>
      </w:r>
      <w:r w:rsidR="008014FD" w:rsidRPr="00305C9A">
        <w:br/>
      </w:r>
      <w:r w:rsidRPr="00305C9A">
        <w:t>Phone: +49 721 96213</w:t>
      </w:r>
      <w:r w:rsidR="00EA7424" w:rsidRPr="00305C9A">
        <w:t xml:space="preserve"> </w:t>
      </w:r>
      <w:r w:rsidRPr="00305C9A">
        <w:t>1</w:t>
      </w:r>
      <w:r w:rsidR="00EA7424" w:rsidRPr="00305C9A">
        <w:t>3</w:t>
      </w:r>
      <w:r w:rsidR="00917BB1" w:rsidRPr="00305C9A">
        <w:t>2</w:t>
      </w:r>
      <w:r w:rsidRPr="00305C9A">
        <w:br/>
        <w:t>E-Mai</w:t>
      </w:r>
      <w:r w:rsidR="004059A2" w:rsidRPr="00305C9A">
        <w:t>l</w:t>
      </w:r>
      <w:r w:rsidR="00D56A9E" w:rsidRPr="00305C9A">
        <w:t xml:space="preserve">: </w:t>
      </w:r>
      <w:hyperlink r:id="rId7" w:history="1">
        <w:r w:rsidR="00917BB1" w:rsidRPr="00305C9A">
          <w:rPr>
            <w:rStyle w:val="Hyperlink"/>
          </w:rPr>
          <w:t>Sarah.Kunath@palas.de</w:t>
        </w:r>
      </w:hyperlink>
      <w:r w:rsidR="00D56A9E" w:rsidRPr="00305C9A">
        <w:t xml:space="preserve"> </w:t>
      </w:r>
      <w:r w:rsidR="00017CB1" w:rsidRPr="00480956">
        <w:t xml:space="preserve"> </w:t>
      </w:r>
    </w:p>
    <w:p w14:paraId="7B4808B5" w14:textId="1582FC92" w:rsidR="00480956" w:rsidRDefault="00480956" w:rsidP="00017CB1"/>
    <w:p w14:paraId="5D202768" w14:textId="1772BB91" w:rsidR="00480956" w:rsidRDefault="00480956" w:rsidP="00017CB1"/>
    <w:p w14:paraId="63884785" w14:textId="53AAA3B3" w:rsidR="00017CB1" w:rsidRDefault="00480956" w:rsidP="00017CB1">
      <w:bookmarkStart w:id="0" w:name="_Hlk124174208"/>
      <w:r>
        <w:rPr>
          <w:rFonts w:ascii="Arial" w:hAnsi="Arial" w:cs="Arial"/>
          <w:noProof/>
        </w:rPr>
        <w:lastRenderedPageBreak/>
        <w:drawing>
          <wp:inline distT="0" distB="0" distL="0" distR="0" wp14:anchorId="4CFB6BE0" wp14:editId="6AC267AB">
            <wp:extent cx="2524125" cy="1927316"/>
            <wp:effectExtent l="0" t="0" r="0" b="0"/>
            <wp:docPr id="1" name="Grafik 1" descr="Ein Bild, das Text,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lektronik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319" cy="1933572"/>
                    </a:xfrm>
                    <a:prstGeom prst="rect">
                      <a:avLst/>
                    </a:prstGeom>
                    <a:noFill/>
                    <a:ln>
                      <a:noFill/>
                    </a:ln>
                  </pic:spPr>
                </pic:pic>
              </a:graphicData>
            </a:graphic>
          </wp:inline>
        </w:drawing>
      </w:r>
    </w:p>
    <w:p w14:paraId="0A5D891F" w14:textId="77777777" w:rsidR="00480956" w:rsidRDefault="00480956" w:rsidP="00017CB1">
      <w:r w:rsidRPr="00480956">
        <w:t>Bild 1: AQ Guard Smart System: Ko</w:t>
      </w:r>
      <w:r>
        <w:t>mpakt, präzise, zertifiziert.</w:t>
      </w:r>
    </w:p>
    <w:p w14:paraId="5456DED8" w14:textId="41621EDD" w:rsidR="00480956" w:rsidRDefault="00480956" w:rsidP="00017CB1">
      <w:r>
        <w:rPr>
          <w:noProof/>
        </w:rPr>
        <w:drawing>
          <wp:inline distT="0" distB="0" distL="0" distR="0" wp14:anchorId="3FD6F002" wp14:editId="1FB051D3">
            <wp:extent cx="3695700" cy="246176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3547" cy="2466991"/>
                    </a:xfrm>
                    <a:prstGeom prst="rect">
                      <a:avLst/>
                    </a:prstGeom>
                    <a:noFill/>
                    <a:ln>
                      <a:noFill/>
                    </a:ln>
                  </pic:spPr>
                </pic:pic>
              </a:graphicData>
            </a:graphic>
          </wp:inline>
        </w:drawing>
      </w:r>
    </w:p>
    <w:p w14:paraId="43BCAAD6" w14:textId="77777777" w:rsidR="00480956" w:rsidRDefault="00480956" w:rsidP="00017CB1">
      <w:pPr>
        <w:rPr>
          <w:lang w:val="en-US"/>
        </w:rPr>
      </w:pPr>
      <w:r w:rsidRPr="00480956">
        <w:rPr>
          <w:lang w:val="en-US"/>
        </w:rPr>
        <w:t>Bild 2: AQ Guard Smart S</w:t>
      </w:r>
      <w:r>
        <w:rPr>
          <w:lang w:val="en-US"/>
        </w:rPr>
        <w:t xml:space="preserve">ystem </w:t>
      </w:r>
    </w:p>
    <w:p w14:paraId="74A6770A" w14:textId="77777777" w:rsidR="00480956" w:rsidRDefault="00480956" w:rsidP="00017CB1">
      <w:pPr>
        <w:rPr>
          <w:lang w:val="en-US"/>
        </w:rPr>
      </w:pPr>
    </w:p>
    <w:bookmarkEnd w:id="0"/>
    <w:p w14:paraId="621708C9" w14:textId="77777777" w:rsidR="00480956" w:rsidRPr="00480956" w:rsidRDefault="00480956" w:rsidP="00017CB1"/>
    <w:sectPr w:rsidR="00480956" w:rsidRPr="00480956">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609A" w14:textId="77777777" w:rsidR="00CA5860" w:rsidRDefault="00CA5860" w:rsidP="00B25F1C">
      <w:pPr>
        <w:spacing w:after="0" w:line="240" w:lineRule="auto"/>
      </w:pPr>
      <w:r>
        <w:separator/>
      </w:r>
    </w:p>
  </w:endnote>
  <w:endnote w:type="continuationSeparator" w:id="0">
    <w:p w14:paraId="5CE800E9" w14:textId="77777777" w:rsidR="00CA5860" w:rsidRDefault="00CA5860" w:rsidP="00B25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984643"/>
      <w:docPartObj>
        <w:docPartGallery w:val="Page Numbers (Bottom of Page)"/>
        <w:docPartUnique/>
      </w:docPartObj>
    </w:sdtPr>
    <w:sdtEndPr/>
    <w:sdtContent>
      <w:p w14:paraId="4B167B09" w14:textId="77777777" w:rsidR="00946714" w:rsidRDefault="00946714">
        <w:pPr>
          <w:pStyle w:val="Fuzeile"/>
          <w:jc w:val="right"/>
        </w:pPr>
        <w:r>
          <w:fldChar w:fldCharType="begin"/>
        </w:r>
        <w:r>
          <w:instrText>PAGE   \* MERGEFORMAT</w:instrText>
        </w:r>
        <w:r>
          <w:fldChar w:fldCharType="separate"/>
        </w:r>
        <w:r w:rsidR="00363544">
          <w:rPr>
            <w:noProof/>
          </w:rPr>
          <w:t>1</w:t>
        </w:r>
        <w:r>
          <w:fldChar w:fldCharType="end"/>
        </w:r>
      </w:p>
    </w:sdtContent>
  </w:sdt>
  <w:p w14:paraId="387AEEEC" w14:textId="77777777" w:rsidR="00946714" w:rsidRDefault="009467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F2D7" w14:textId="77777777" w:rsidR="00CA5860" w:rsidRDefault="00CA5860" w:rsidP="00B25F1C">
      <w:pPr>
        <w:spacing w:after="0" w:line="240" w:lineRule="auto"/>
      </w:pPr>
      <w:r>
        <w:separator/>
      </w:r>
    </w:p>
  </w:footnote>
  <w:footnote w:type="continuationSeparator" w:id="0">
    <w:p w14:paraId="19863D4A" w14:textId="77777777" w:rsidR="00CA5860" w:rsidRDefault="00CA5860" w:rsidP="00B25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81F2" w14:textId="77777777" w:rsidR="00B25F1C" w:rsidRDefault="00564546">
    <w:pPr>
      <w:pStyle w:val="Kopfzeile"/>
    </w:pPr>
    <w:r>
      <w:tab/>
    </w:r>
    <w:r>
      <w:tab/>
    </w:r>
    <w:r>
      <w:rPr>
        <w:noProof/>
        <w:lang w:eastAsia="de-DE"/>
      </w:rPr>
      <w:drawing>
        <wp:inline distT="0" distB="0" distL="0" distR="0" wp14:anchorId="524718D2" wp14:editId="0C9007A9">
          <wp:extent cx="1496356" cy="398863"/>
          <wp:effectExtent l="0" t="0" r="889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410" cy="4066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8698C"/>
    <w:multiLevelType w:val="hybridMultilevel"/>
    <w:tmpl w:val="EB84E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662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1C"/>
    <w:rsid w:val="00000977"/>
    <w:rsid w:val="00017CB1"/>
    <w:rsid w:val="00080EB5"/>
    <w:rsid w:val="00085A60"/>
    <w:rsid w:val="000E2C39"/>
    <w:rsid w:val="000F05F6"/>
    <w:rsid w:val="000F6A31"/>
    <w:rsid w:val="002014C0"/>
    <w:rsid w:val="0022211A"/>
    <w:rsid w:val="00230B31"/>
    <w:rsid w:val="00280763"/>
    <w:rsid w:val="002A0709"/>
    <w:rsid w:val="002B0A6B"/>
    <w:rsid w:val="00305C9A"/>
    <w:rsid w:val="00363544"/>
    <w:rsid w:val="00380017"/>
    <w:rsid w:val="00391BAB"/>
    <w:rsid w:val="003A1DBA"/>
    <w:rsid w:val="003A3A6F"/>
    <w:rsid w:val="003A7C33"/>
    <w:rsid w:val="004059A2"/>
    <w:rsid w:val="00480956"/>
    <w:rsid w:val="004F09A2"/>
    <w:rsid w:val="00502674"/>
    <w:rsid w:val="00564546"/>
    <w:rsid w:val="005D2306"/>
    <w:rsid w:val="00612BE2"/>
    <w:rsid w:val="00642140"/>
    <w:rsid w:val="006C22A5"/>
    <w:rsid w:val="006E1463"/>
    <w:rsid w:val="00725B85"/>
    <w:rsid w:val="00740913"/>
    <w:rsid w:val="0076008F"/>
    <w:rsid w:val="008014FD"/>
    <w:rsid w:val="0081703D"/>
    <w:rsid w:val="00824B8D"/>
    <w:rsid w:val="00840460"/>
    <w:rsid w:val="0084280E"/>
    <w:rsid w:val="00873E1B"/>
    <w:rsid w:val="00917BB1"/>
    <w:rsid w:val="00944990"/>
    <w:rsid w:val="00946714"/>
    <w:rsid w:val="00954341"/>
    <w:rsid w:val="009F1E7C"/>
    <w:rsid w:val="00A7002F"/>
    <w:rsid w:val="00A77AD1"/>
    <w:rsid w:val="00A8569A"/>
    <w:rsid w:val="00B077C9"/>
    <w:rsid w:val="00B15E07"/>
    <w:rsid w:val="00B25F1C"/>
    <w:rsid w:val="00B82C90"/>
    <w:rsid w:val="00BA6FE6"/>
    <w:rsid w:val="00BD0E4D"/>
    <w:rsid w:val="00BD48AA"/>
    <w:rsid w:val="00BE229B"/>
    <w:rsid w:val="00C47F2B"/>
    <w:rsid w:val="00C8684B"/>
    <w:rsid w:val="00C8799A"/>
    <w:rsid w:val="00CA5860"/>
    <w:rsid w:val="00CB6543"/>
    <w:rsid w:val="00D07C60"/>
    <w:rsid w:val="00D27C92"/>
    <w:rsid w:val="00D46F22"/>
    <w:rsid w:val="00D56A9E"/>
    <w:rsid w:val="00E055C4"/>
    <w:rsid w:val="00E15B65"/>
    <w:rsid w:val="00E17FE3"/>
    <w:rsid w:val="00E77756"/>
    <w:rsid w:val="00EA7424"/>
    <w:rsid w:val="00ED5672"/>
    <w:rsid w:val="00F10DEB"/>
    <w:rsid w:val="00F2339C"/>
    <w:rsid w:val="00F66911"/>
    <w:rsid w:val="00F922D8"/>
    <w:rsid w:val="00FD48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3765"/>
  <w15:chartTrackingRefBased/>
  <w15:docId w15:val="{050BA8F5-9D66-4716-803A-328D4DFD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25F1C"/>
    <w:rPr>
      <w:color w:val="0563C1" w:themeColor="hyperlink"/>
      <w:u w:val="single"/>
    </w:rPr>
  </w:style>
  <w:style w:type="character" w:customStyle="1" w:styleId="NichtaufgelsteErwhnung1">
    <w:name w:val="Nicht aufgelöste Erwähnung1"/>
    <w:basedOn w:val="Absatz-Standardschriftart"/>
    <w:uiPriority w:val="99"/>
    <w:semiHidden/>
    <w:unhideWhenUsed/>
    <w:rsid w:val="00B25F1C"/>
    <w:rPr>
      <w:color w:val="605E5C"/>
      <w:shd w:val="clear" w:color="auto" w:fill="E1DFDD"/>
    </w:rPr>
  </w:style>
  <w:style w:type="paragraph" w:styleId="Kopfzeile">
    <w:name w:val="header"/>
    <w:basedOn w:val="Standard"/>
    <w:link w:val="KopfzeileZchn"/>
    <w:uiPriority w:val="99"/>
    <w:unhideWhenUsed/>
    <w:rsid w:val="00B25F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5F1C"/>
  </w:style>
  <w:style w:type="paragraph" w:styleId="Fuzeile">
    <w:name w:val="footer"/>
    <w:basedOn w:val="Standard"/>
    <w:link w:val="FuzeileZchn"/>
    <w:uiPriority w:val="99"/>
    <w:unhideWhenUsed/>
    <w:rsid w:val="00B25F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5F1C"/>
  </w:style>
  <w:style w:type="paragraph" w:styleId="Beschriftung">
    <w:name w:val="caption"/>
    <w:basedOn w:val="Standard"/>
    <w:next w:val="Standard"/>
    <w:uiPriority w:val="35"/>
    <w:unhideWhenUsed/>
    <w:qFormat/>
    <w:rsid w:val="00A77AD1"/>
    <w:pPr>
      <w:spacing w:after="200" w:line="240" w:lineRule="auto"/>
    </w:pPr>
    <w:rPr>
      <w:i/>
      <w:iCs/>
      <w:color w:val="44546A" w:themeColor="text2"/>
      <w:sz w:val="18"/>
      <w:szCs w:val="18"/>
    </w:rPr>
  </w:style>
  <w:style w:type="paragraph" w:styleId="Listenabsatz">
    <w:name w:val="List Paragraph"/>
    <w:basedOn w:val="Standard"/>
    <w:uiPriority w:val="34"/>
    <w:qFormat/>
    <w:rsid w:val="00740913"/>
    <w:pPr>
      <w:ind w:left="720"/>
      <w:contextualSpacing/>
    </w:pPr>
  </w:style>
  <w:style w:type="character" w:styleId="NichtaufgelsteErwhnung">
    <w:name w:val="Unresolved Mention"/>
    <w:basedOn w:val="Absatz-Standardschriftart"/>
    <w:uiPriority w:val="99"/>
    <w:semiHidden/>
    <w:unhideWhenUsed/>
    <w:rsid w:val="00D56A9E"/>
    <w:rPr>
      <w:color w:val="605E5C"/>
      <w:shd w:val="clear" w:color="auto" w:fill="E1DFDD"/>
    </w:rPr>
  </w:style>
  <w:style w:type="character" w:styleId="Kommentarzeichen">
    <w:name w:val="annotation reference"/>
    <w:basedOn w:val="Absatz-Standardschriftart"/>
    <w:uiPriority w:val="99"/>
    <w:semiHidden/>
    <w:unhideWhenUsed/>
    <w:rsid w:val="00D07C60"/>
    <w:rPr>
      <w:sz w:val="16"/>
      <w:szCs w:val="16"/>
    </w:rPr>
  </w:style>
  <w:style w:type="paragraph" w:styleId="Kommentartext">
    <w:name w:val="annotation text"/>
    <w:basedOn w:val="Standard"/>
    <w:link w:val="KommentartextZchn"/>
    <w:uiPriority w:val="99"/>
    <w:semiHidden/>
    <w:unhideWhenUsed/>
    <w:rsid w:val="00D07C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07C60"/>
    <w:rPr>
      <w:sz w:val="20"/>
      <w:szCs w:val="20"/>
    </w:rPr>
  </w:style>
  <w:style w:type="paragraph" w:styleId="Kommentarthema">
    <w:name w:val="annotation subject"/>
    <w:basedOn w:val="Kommentartext"/>
    <w:next w:val="Kommentartext"/>
    <w:link w:val="KommentarthemaZchn"/>
    <w:uiPriority w:val="99"/>
    <w:semiHidden/>
    <w:unhideWhenUsed/>
    <w:rsid w:val="00D07C60"/>
    <w:rPr>
      <w:b/>
      <w:bCs/>
    </w:rPr>
  </w:style>
  <w:style w:type="character" w:customStyle="1" w:styleId="KommentarthemaZchn">
    <w:name w:val="Kommentarthema Zchn"/>
    <w:basedOn w:val="KommentartextZchn"/>
    <w:link w:val="Kommentarthema"/>
    <w:uiPriority w:val="99"/>
    <w:semiHidden/>
    <w:rsid w:val="00D07C60"/>
    <w:rPr>
      <w:b/>
      <w:bCs/>
      <w:sz w:val="20"/>
      <w:szCs w:val="20"/>
    </w:rPr>
  </w:style>
  <w:style w:type="character" w:styleId="BesuchterLink">
    <w:name w:val="FollowedHyperlink"/>
    <w:basedOn w:val="Absatz-Standardschriftart"/>
    <w:uiPriority w:val="99"/>
    <w:semiHidden/>
    <w:unhideWhenUsed/>
    <w:rsid w:val="00FD487A"/>
    <w:rPr>
      <w:color w:val="954F72" w:themeColor="followedHyperlink"/>
      <w:u w:val="single"/>
    </w:rPr>
  </w:style>
  <w:style w:type="character" w:styleId="Hervorhebung">
    <w:name w:val="Emphasis"/>
    <w:basedOn w:val="Absatz-Standardschriftart"/>
    <w:uiPriority w:val="20"/>
    <w:qFormat/>
    <w:rsid w:val="005D2306"/>
    <w:rPr>
      <w:i/>
      <w:iCs/>
    </w:rPr>
  </w:style>
  <w:style w:type="paragraph" w:styleId="berarbeitung">
    <w:name w:val="Revision"/>
    <w:hidden/>
    <w:uiPriority w:val="99"/>
    <w:semiHidden/>
    <w:rsid w:val="00642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3653">
      <w:bodyDiv w:val="1"/>
      <w:marLeft w:val="0"/>
      <w:marRight w:val="0"/>
      <w:marTop w:val="0"/>
      <w:marBottom w:val="0"/>
      <w:divBdr>
        <w:top w:val="none" w:sz="0" w:space="0" w:color="auto"/>
        <w:left w:val="none" w:sz="0" w:space="0" w:color="auto"/>
        <w:bottom w:val="none" w:sz="0" w:space="0" w:color="auto"/>
        <w:right w:val="none" w:sz="0" w:space="0" w:color="auto"/>
      </w:divBdr>
    </w:div>
    <w:div w:id="536085676">
      <w:bodyDiv w:val="1"/>
      <w:marLeft w:val="0"/>
      <w:marRight w:val="0"/>
      <w:marTop w:val="0"/>
      <w:marBottom w:val="0"/>
      <w:divBdr>
        <w:top w:val="none" w:sz="0" w:space="0" w:color="auto"/>
        <w:left w:val="none" w:sz="0" w:space="0" w:color="auto"/>
        <w:bottom w:val="none" w:sz="0" w:space="0" w:color="auto"/>
        <w:right w:val="none" w:sz="0" w:space="0" w:color="auto"/>
      </w:divBdr>
    </w:div>
    <w:div w:id="582371230">
      <w:bodyDiv w:val="1"/>
      <w:marLeft w:val="0"/>
      <w:marRight w:val="0"/>
      <w:marTop w:val="0"/>
      <w:marBottom w:val="0"/>
      <w:divBdr>
        <w:top w:val="none" w:sz="0" w:space="0" w:color="auto"/>
        <w:left w:val="none" w:sz="0" w:space="0" w:color="auto"/>
        <w:bottom w:val="none" w:sz="0" w:space="0" w:color="auto"/>
        <w:right w:val="none" w:sz="0" w:space="0" w:color="auto"/>
      </w:divBdr>
    </w:div>
    <w:div w:id="809174908">
      <w:bodyDiv w:val="1"/>
      <w:marLeft w:val="0"/>
      <w:marRight w:val="0"/>
      <w:marTop w:val="0"/>
      <w:marBottom w:val="0"/>
      <w:divBdr>
        <w:top w:val="none" w:sz="0" w:space="0" w:color="auto"/>
        <w:left w:val="none" w:sz="0" w:space="0" w:color="auto"/>
        <w:bottom w:val="none" w:sz="0" w:space="0" w:color="auto"/>
        <w:right w:val="none" w:sz="0" w:space="0" w:color="auto"/>
      </w:divBdr>
    </w:div>
    <w:div w:id="837423503">
      <w:bodyDiv w:val="1"/>
      <w:marLeft w:val="0"/>
      <w:marRight w:val="0"/>
      <w:marTop w:val="0"/>
      <w:marBottom w:val="0"/>
      <w:divBdr>
        <w:top w:val="none" w:sz="0" w:space="0" w:color="auto"/>
        <w:left w:val="none" w:sz="0" w:space="0" w:color="auto"/>
        <w:bottom w:val="none" w:sz="0" w:space="0" w:color="auto"/>
        <w:right w:val="none" w:sz="0" w:space="0" w:color="auto"/>
      </w:divBdr>
      <w:divsChild>
        <w:div w:id="1548299196">
          <w:marLeft w:val="-225"/>
          <w:marRight w:val="-225"/>
          <w:marTop w:val="0"/>
          <w:marBottom w:val="0"/>
          <w:divBdr>
            <w:top w:val="none" w:sz="0" w:space="0" w:color="auto"/>
            <w:left w:val="none" w:sz="0" w:space="0" w:color="auto"/>
            <w:bottom w:val="none" w:sz="0" w:space="0" w:color="auto"/>
            <w:right w:val="none" w:sz="0" w:space="0" w:color="auto"/>
          </w:divBdr>
          <w:divsChild>
            <w:div w:id="453257690">
              <w:marLeft w:val="0"/>
              <w:marRight w:val="0"/>
              <w:marTop w:val="0"/>
              <w:marBottom w:val="0"/>
              <w:divBdr>
                <w:top w:val="none" w:sz="0" w:space="0" w:color="auto"/>
                <w:left w:val="none" w:sz="0" w:space="0" w:color="auto"/>
                <w:bottom w:val="none" w:sz="0" w:space="0" w:color="auto"/>
                <w:right w:val="none" w:sz="0" w:space="0" w:color="auto"/>
              </w:divBdr>
              <w:divsChild>
                <w:div w:id="34241445">
                  <w:marLeft w:val="0"/>
                  <w:marRight w:val="0"/>
                  <w:marTop w:val="0"/>
                  <w:marBottom w:val="0"/>
                  <w:divBdr>
                    <w:top w:val="none" w:sz="0" w:space="0" w:color="auto"/>
                    <w:left w:val="none" w:sz="0" w:space="0" w:color="auto"/>
                    <w:bottom w:val="none" w:sz="0" w:space="0" w:color="auto"/>
                    <w:right w:val="none" w:sz="0" w:space="0" w:color="auto"/>
                  </w:divBdr>
                  <w:divsChild>
                    <w:div w:id="544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5873">
              <w:marLeft w:val="0"/>
              <w:marRight w:val="0"/>
              <w:marTop w:val="0"/>
              <w:marBottom w:val="0"/>
              <w:divBdr>
                <w:top w:val="none" w:sz="0" w:space="0" w:color="auto"/>
                <w:left w:val="none" w:sz="0" w:space="0" w:color="auto"/>
                <w:bottom w:val="none" w:sz="0" w:space="0" w:color="auto"/>
                <w:right w:val="none" w:sz="0" w:space="0" w:color="auto"/>
              </w:divBdr>
              <w:divsChild>
                <w:div w:id="781075333">
                  <w:marLeft w:val="0"/>
                  <w:marRight w:val="0"/>
                  <w:marTop w:val="0"/>
                  <w:marBottom w:val="0"/>
                  <w:divBdr>
                    <w:top w:val="none" w:sz="0" w:space="0" w:color="auto"/>
                    <w:left w:val="none" w:sz="0" w:space="0" w:color="auto"/>
                    <w:bottom w:val="none" w:sz="0" w:space="0" w:color="auto"/>
                    <w:right w:val="none" w:sz="0" w:space="0" w:color="auto"/>
                  </w:divBdr>
                </w:div>
                <w:div w:id="17071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8106">
          <w:marLeft w:val="-225"/>
          <w:marRight w:val="-225"/>
          <w:marTop w:val="0"/>
          <w:marBottom w:val="0"/>
          <w:divBdr>
            <w:top w:val="none" w:sz="0" w:space="0" w:color="auto"/>
            <w:left w:val="none" w:sz="0" w:space="0" w:color="auto"/>
            <w:bottom w:val="none" w:sz="0" w:space="0" w:color="auto"/>
            <w:right w:val="none" w:sz="0" w:space="0" w:color="auto"/>
          </w:divBdr>
          <w:divsChild>
            <w:div w:id="1838183850">
              <w:marLeft w:val="0"/>
              <w:marRight w:val="0"/>
              <w:marTop w:val="0"/>
              <w:marBottom w:val="0"/>
              <w:divBdr>
                <w:top w:val="none" w:sz="0" w:space="0" w:color="auto"/>
                <w:left w:val="none" w:sz="0" w:space="0" w:color="auto"/>
                <w:bottom w:val="none" w:sz="0" w:space="0" w:color="auto"/>
                <w:right w:val="none" w:sz="0" w:space="0" w:color="auto"/>
              </w:divBdr>
              <w:divsChild>
                <w:div w:id="1478107455">
                  <w:marLeft w:val="0"/>
                  <w:marRight w:val="0"/>
                  <w:marTop w:val="0"/>
                  <w:marBottom w:val="0"/>
                  <w:divBdr>
                    <w:top w:val="none" w:sz="0" w:space="0" w:color="auto"/>
                    <w:left w:val="none" w:sz="0" w:space="0" w:color="auto"/>
                    <w:bottom w:val="none" w:sz="0" w:space="0" w:color="auto"/>
                    <w:right w:val="none" w:sz="0" w:space="0" w:color="auto"/>
                  </w:divBdr>
                </w:div>
                <w:div w:id="594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4393">
      <w:bodyDiv w:val="1"/>
      <w:marLeft w:val="0"/>
      <w:marRight w:val="0"/>
      <w:marTop w:val="0"/>
      <w:marBottom w:val="0"/>
      <w:divBdr>
        <w:top w:val="none" w:sz="0" w:space="0" w:color="auto"/>
        <w:left w:val="none" w:sz="0" w:space="0" w:color="auto"/>
        <w:bottom w:val="none" w:sz="0" w:space="0" w:color="auto"/>
        <w:right w:val="none" w:sz="0" w:space="0" w:color="auto"/>
      </w:divBdr>
    </w:div>
    <w:div w:id="1975019168">
      <w:bodyDiv w:val="1"/>
      <w:marLeft w:val="0"/>
      <w:marRight w:val="0"/>
      <w:marTop w:val="0"/>
      <w:marBottom w:val="0"/>
      <w:divBdr>
        <w:top w:val="none" w:sz="0" w:space="0" w:color="auto"/>
        <w:left w:val="none" w:sz="0" w:space="0" w:color="auto"/>
        <w:bottom w:val="none" w:sz="0" w:space="0" w:color="auto"/>
        <w:right w:val="none" w:sz="0" w:space="0" w:color="auto"/>
      </w:divBdr>
      <w:divsChild>
        <w:div w:id="1326010383">
          <w:marLeft w:val="0"/>
          <w:marRight w:val="0"/>
          <w:marTop w:val="0"/>
          <w:marBottom w:val="0"/>
          <w:divBdr>
            <w:top w:val="none" w:sz="0" w:space="0" w:color="auto"/>
            <w:left w:val="none" w:sz="0" w:space="0" w:color="auto"/>
            <w:bottom w:val="none" w:sz="0" w:space="0" w:color="auto"/>
            <w:right w:val="none" w:sz="0" w:space="0" w:color="auto"/>
          </w:divBdr>
          <w:divsChild>
            <w:div w:id="1691102887">
              <w:marLeft w:val="0"/>
              <w:marRight w:val="0"/>
              <w:marTop w:val="0"/>
              <w:marBottom w:val="0"/>
              <w:divBdr>
                <w:top w:val="none" w:sz="0" w:space="0" w:color="auto"/>
                <w:left w:val="none" w:sz="0" w:space="0" w:color="auto"/>
                <w:bottom w:val="none" w:sz="0" w:space="0" w:color="auto"/>
                <w:right w:val="none" w:sz="0" w:space="0" w:color="auto"/>
              </w:divBdr>
              <w:divsChild>
                <w:div w:id="157960513">
                  <w:marLeft w:val="0"/>
                  <w:marRight w:val="0"/>
                  <w:marTop w:val="0"/>
                  <w:marBottom w:val="0"/>
                  <w:divBdr>
                    <w:top w:val="none" w:sz="0" w:space="0" w:color="auto"/>
                    <w:left w:val="none" w:sz="0" w:space="0" w:color="auto"/>
                    <w:bottom w:val="none" w:sz="0" w:space="0" w:color="auto"/>
                    <w:right w:val="none" w:sz="0" w:space="0" w:color="auto"/>
                  </w:divBdr>
                  <w:divsChild>
                    <w:div w:id="8146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ah.Kunath@palas.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5047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Kunath</dc:creator>
  <cp:keywords/>
  <dc:description/>
  <cp:lastModifiedBy>Sarah Kunath</cp:lastModifiedBy>
  <cp:revision>6</cp:revision>
  <dcterms:created xsi:type="dcterms:W3CDTF">2023-01-09T07:41:00Z</dcterms:created>
  <dcterms:modified xsi:type="dcterms:W3CDTF">2023-01-09T15:42:00Z</dcterms:modified>
</cp:coreProperties>
</file>